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</w:t>
      </w:r>
      <w:r w:rsidR="00B61F42">
        <w:rPr>
          <w:bCs/>
        </w:rPr>
        <w:t xml:space="preserve"> (</w:t>
      </w:r>
      <w:r w:rsidR="00B61F42" w:rsidRPr="00B61F42">
        <w:t xml:space="preserve">ИС </w:t>
      </w:r>
      <w:proofErr w:type="spellStart"/>
      <w:r w:rsidR="00B61F42" w:rsidRPr="00B61F42">
        <w:rPr>
          <w:b/>
        </w:rPr>
        <w:t>Univer</w:t>
      </w:r>
      <w:proofErr w:type="spellEnd"/>
      <w:r w:rsidR="00B61F42">
        <w:rPr>
          <w:bCs/>
        </w:rPr>
        <w:t>).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A27812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0F242C" w:rsidRPr="00A27812" w:rsidRDefault="000F242C" w:rsidP="00B90CB2">
      <w:pPr>
        <w:jc w:val="both"/>
      </w:pPr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50"/>
        <w:gridCol w:w="616"/>
      </w:tblGrid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jc w:val="center"/>
            </w:pPr>
            <w:r w:rsidRPr="00B90CB2">
              <w:t>№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jc w:val="center"/>
            </w:pPr>
            <w:r w:rsidRPr="00B90CB2">
              <w:t>Наименование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Вопрос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Сделайте вывод о психологии как самостоятельной современной науке, ее цели, объекте, предмете и задачах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Продемонстрируйте основные отрасли современной психологии и ее связь с другими науками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3.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Проиллюстрируйте на примерах отличия психических состояний, психических процессов и психических свойств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4.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Критически оцените истоки зарождение учения о душе (Фалес, Гераклит, </w:t>
            </w:r>
            <w:proofErr w:type="spellStart"/>
            <w:r w:rsidRPr="00B90CB2">
              <w:t>Демокрит</w:t>
            </w:r>
            <w:proofErr w:type="spellEnd"/>
            <w:r w:rsidRPr="00B90CB2">
              <w:t>, Аристотель, Платон и др.)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5.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iCs/>
              </w:rPr>
            </w:pPr>
            <w:r w:rsidRPr="00B90CB2">
              <w:t xml:space="preserve">Проанализируйте основные этапы развития психологии как науки  и историческое преобразование определений предмета психологии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6.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Классифицируйте методический инструментарий современных </w:t>
            </w:r>
            <w:r w:rsidRPr="00B90CB2">
              <w:lastRenderedPageBreak/>
              <w:t>психологических исследований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lastRenderedPageBreak/>
              <w:t>1</w:t>
            </w:r>
          </w:p>
        </w:tc>
      </w:tr>
      <w:tr w:rsidR="00B90CB2" w:rsidRPr="00B90CB2" w:rsidTr="006360AD">
        <w:trPr>
          <w:trHeight w:val="88"/>
        </w:trPr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rPr>
                <w:lang w:val="en-US"/>
              </w:rPr>
              <w:lastRenderedPageBreak/>
              <w:t>7.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ind w:firstLine="34"/>
              <w:jc w:val="both"/>
              <w:rPr>
                <w:bCs/>
              </w:rPr>
            </w:pPr>
            <w:r w:rsidRPr="00B90CB2">
              <w:t>Проинтерпретируйте  понятие психики, ее основные  функций и уровней развития (раздражимость, чувствительность поведение сознание)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8.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Обобщите результаты исследований понятия «сознание» и основных подходов к его структуре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rPr>
          <w:trHeight w:val="292"/>
        </w:trPr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9</w:t>
            </w:r>
            <w:r w:rsidRPr="00B90CB2">
              <w:rPr>
                <w:lang w:val="en-US"/>
              </w:rPr>
              <w:t>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ind w:firstLine="34"/>
              <w:jc w:val="both"/>
              <w:rPr>
                <w:bCs/>
              </w:rPr>
            </w:pPr>
            <w:r w:rsidRPr="00B90CB2">
              <w:t>Выявите сходства и различия в основных видах и особенностях развития человеческой деятельности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10.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ind w:firstLine="34"/>
              <w:jc w:val="both"/>
            </w:pPr>
            <w:r w:rsidRPr="00B90CB2">
              <w:t>Сравните отличия ощущений от других познавательных процессов и  перечислите его основные характеристики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1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11</w:t>
            </w:r>
            <w:r w:rsidRPr="00B90CB2">
              <w:rPr>
                <w:lang w:val="en-US"/>
              </w:rPr>
              <w:t>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Обоснуйте современные исследования восприятия как сложного перцептивного процесса, его видов и свойств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  <w:rPr>
                <w:lang w:val="en-US"/>
              </w:rPr>
            </w:pPr>
            <w:r w:rsidRPr="00B90CB2">
              <w:rPr>
                <w:lang w:val="en-US"/>
              </w:rPr>
              <w:t>1</w:t>
            </w:r>
            <w:r w:rsidRPr="00B90CB2">
              <w:t>2</w:t>
            </w:r>
            <w:r w:rsidRPr="00B90CB2">
              <w:rPr>
                <w:lang w:val="en-US"/>
              </w:rPr>
              <w:t>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ind w:left="567" w:hanging="567"/>
              <w:jc w:val="both"/>
            </w:pPr>
            <w:r w:rsidRPr="00B90CB2">
              <w:t xml:space="preserve">Дайте оценку памяти как наиболее сложному познавательному психическому </w:t>
            </w:r>
          </w:p>
          <w:p w:rsidR="00B90CB2" w:rsidRPr="00B90CB2" w:rsidRDefault="00B90CB2" w:rsidP="00B90CB2">
            <w:pPr>
              <w:shd w:val="clear" w:color="auto" w:fill="FFFFFF"/>
              <w:ind w:left="567" w:hanging="567"/>
              <w:jc w:val="both"/>
            </w:pPr>
            <w:r w:rsidRPr="00B90CB2">
              <w:t>процессу и его основным видам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13.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ind w:left="567" w:hanging="567"/>
              <w:jc w:val="both"/>
            </w:pPr>
            <w:r w:rsidRPr="00B90CB2">
              <w:t xml:space="preserve">Создайте классификацию основных процессов памяти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14.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rFonts w:eastAsiaTheme="minorHAnsi"/>
                <w:lang w:eastAsia="en-US"/>
              </w:rPr>
            </w:pPr>
            <w:r w:rsidRPr="00B90CB2">
              <w:t xml:space="preserve">Объясните причину исследования внимания как </w:t>
            </w:r>
            <w:r w:rsidRPr="00B90CB2">
              <w:rPr>
                <w:bCs/>
                <w:lang w:eastAsia="en-US"/>
              </w:rPr>
              <w:t xml:space="preserve">сквозного психического процесса </w:t>
            </w:r>
            <w:r w:rsidRPr="00B90CB2">
              <w:t>и проиллюстрируйте его основные виды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15.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rFonts w:eastAsiaTheme="minorHAnsi"/>
                <w:lang w:eastAsia="en-US"/>
              </w:rPr>
            </w:pPr>
            <w:r w:rsidRPr="00B90CB2">
              <w:t>Спроектируйте общую картину понимания феномена «внимания» на основе анализа основных теорий и концепций (</w:t>
            </w:r>
            <w:r w:rsidRPr="00B90CB2">
              <w:rPr>
                <w:lang w:eastAsia="en-US"/>
              </w:rPr>
              <w:t xml:space="preserve">Т. </w:t>
            </w:r>
            <w:proofErr w:type="spellStart"/>
            <w:r w:rsidRPr="00B90CB2">
              <w:rPr>
                <w:lang w:eastAsia="en-US"/>
              </w:rPr>
              <w:t>Рибо</w:t>
            </w:r>
            <w:proofErr w:type="spellEnd"/>
            <w:r w:rsidRPr="00B90CB2">
              <w:rPr>
                <w:lang w:eastAsia="en-US"/>
              </w:rPr>
              <w:t xml:space="preserve">, Н.Н. </w:t>
            </w:r>
            <w:proofErr w:type="spellStart"/>
            <w:r w:rsidRPr="00B90CB2">
              <w:rPr>
                <w:lang w:eastAsia="en-US"/>
              </w:rPr>
              <w:t>Ланге</w:t>
            </w:r>
            <w:proofErr w:type="spellEnd"/>
            <w:r w:rsidRPr="00B90CB2">
              <w:rPr>
                <w:lang w:eastAsia="en-US"/>
              </w:rPr>
              <w:t xml:space="preserve">, А.А. Ухтомский, Д. </w:t>
            </w:r>
            <w:proofErr w:type="spellStart"/>
            <w:r w:rsidRPr="00B90CB2">
              <w:rPr>
                <w:lang w:eastAsia="en-US"/>
              </w:rPr>
              <w:t>Бродбент</w:t>
            </w:r>
            <w:proofErr w:type="spellEnd"/>
            <w:r w:rsidRPr="00B90CB2">
              <w:rPr>
                <w:lang w:eastAsia="en-US"/>
              </w:rPr>
              <w:t>)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  <w:rPr>
                <w:lang w:val="en-US"/>
              </w:rPr>
            </w:pPr>
            <w:r w:rsidRPr="00B90CB2">
              <w:rPr>
                <w:lang w:val="en-US"/>
              </w:rPr>
              <w:t>16.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bCs/>
              </w:rPr>
            </w:pPr>
            <w:r w:rsidRPr="00B90CB2">
              <w:t>Оцените роль воображения в жизни человека и в регуляции его организма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17.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bCs/>
              </w:rPr>
            </w:pPr>
            <w:r w:rsidRPr="00B90CB2">
              <w:t xml:space="preserve">Обсудите основные характеристики и типы мышления: наглядно-образное, наглядно-действенное, понятийное, словесно-логическое и др.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18.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bCs/>
              </w:rPr>
            </w:pPr>
            <w:r w:rsidRPr="00B90CB2">
              <w:t>Обобщите результаты исследований основных этапов развития мышления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19.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Критически оцените подход Б. Г. Ананьева об основных структурных элементах к изучению человека: индивиде, субъекте деятельности, личности, индивидуальности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 xml:space="preserve">20. 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Докажите существование связи между мышлением и речью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2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</w:t>
            </w:r>
            <w:r w:rsidRPr="00B90CB2">
              <w:rPr>
                <w:lang w:val="en-US"/>
              </w:rPr>
              <w:t>1</w:t>
            </w:r>
            <w:r w:rsidRPr="00B90CB2">
              <w:t>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Предложите свою точку зрения на изучение основных свойств человека как субъекта деятельности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22.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Обоснуйте различия между понятиями человек, индивид, индивидуальность, личность, социализация, индивидуализация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23.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rPr>
                <w:rFonts w:eastAsiaTheme="minorHAnsi"/>
                <w:bCs/>
                <w:iCs/>
                <w:lang w:eastAsia="en-US"/>
              </w:rPr>
            </w:pPr>
            <w:r w:rsidRPr="00B90CB2">
              <w:rPr>
                <w:bCs/>
              </w:rPr>
              <w:t>Дайте оценку основным теориям психологической структуры личности</w:t>
            </w:r>
            <w:r w:rsidRPr="00B90CB2">
              <w:rPr>
                <w:rFonts w:eastAsiaTheme="minorEastAsia"/>
                <w:bCs/>
                <w:i/>
                <w:iCs/>
                <w:color w:val="000000" w:themeColor="text1"/>
                <w:kern w:val="24"/>
                <w:u w:val="single"/>
                <w:lang w:eastAsia="en-US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B90CB2">
              <w:rPr>
                <w:bCs/>
                <w:iCs/>
              </w:rPr>
              <w:t xml:space="preserve">С.Л. Рубинштейн, </w:t>
            </w:r>
            <w:proofErr w:type="spellStart"/>
            <w:r w:rsidRPr="00B90CB2">
              <w:rPr>
                <w:bCs/>
                <w:iCs/>
              </w:rPr>
              <w:t>З.Фрейд</w:t>
            </w:r>
            <w:proofErr w:type="spellEnd"/>
            <w:r w:rsidRPr="00B90CB2">
              <w:rPr>
                <w:bCs/>
                <w:iCs/>
              </w:rPr>
              <w:t xml:space="preserve">, </w:t>
            </w:r>
            <w:r w:rsidRPr="00B90CB2">
              <w:rPr>
                <w:bCs/>
                <w:iCs/>
                <w:lang w:eastAsia="en-US"/>
              </w:rPr>
              <w:t>у А.Н. Леонтьев и др.)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rPr>
          <w:trHeight w:val="259"/>
        </w:trPr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24.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Проанализируйте темперамент как свойство личности и выделите психологические характеристики его основных типов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25.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 xml:space="preserve">Продемонстрируйте  свои выводы относительно понятия «характер», его типологии  и особенностей его развития  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26.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Сравните особенности уровней развития способностей (способности, одаренность, талант, гениальность)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27.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jc w:val="both"/>
            </w:pPr>
            <w:r w:rsidRPr="00B90CB2">
              <w:t>Сделайте заключение о воле как процессе сознательного регулирования поведением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28.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shd w:val="clear" w:color="auto" w:fill="FFFFFF"/>
              <w:jc w:val="both"/>
            </w:pPr>
            <w:r w:rsidRPr="00B90CB2">
              <w:t>Проиллюстрируйте на примерах основные характеристики мотивационной сферы человека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29.</w:t>
            </w:r>
          </w:p>
        </w:tc>
        <w:tc>
          <w:tcPr>
            <w:tcW w:w="8450" w:type="dxa"/>
          </w:tcPr>
          <w:p w:rsidR="00B90CB2" w:rsidRPr="00B90CB2" w:rsidRDefault="00B90CB2" w:rsidP="00B90CB2">
            <w:pPr>
              <w:jc w:val="both"/>
            </w:pPr>
            <w:r w:rsidRPr="00B90CB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Обобщите результаты исследований особенностей взаимосвязи характера и темперамента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  <w:tr w:rsidR="00B90CB2" w:rsidRPr="00B90CB2" w:rsidTr="006360AD">
        <w:tc>
          <w:tcPr>
            <w:tcW w:w="568" w:type="dxa"/>
          </w:tcPr>
          <w:p w:rsidR="00B90CB2" w:rsidRPr="00B90CB2" w:rsidRDefault="00B90CB2" w:rsidP="00B90CB2">
            <w:pPr>
              <w:contextualSpacing/>
              <w:jc w:val="center"/>
            </w:pPr>
            <w:r w:rsidRPr="00B90CB2">
              <w:t>30.</w:t>
            </w:r>
          </w:p>
        </w:tc>
        <w:tc>
          <w:tcPr>
            <w:tcW w:w="8450" w:type="dxa"/>
          </w:tcPr>
          <w:p w:rsidR="00B90CB2" w:rsidRPr="00B90CB2" w:rsidRDefault="00B90CB2" w:rsidP="00B90CB2">
            <w:r w:rsidRPr="00B90CB2">
              <w:t>Сформулируйте общее понимание эмоций в современной психологи и умения управлять ими</w:t>
            </w:r>
          </w:p>
        </w:tc>
        <w:tc>
          <w:tcPr>
            <w:tcW w:w="616" w:type="dxa"/>
          </w:tcPr>
          <w:p w:rsidR="00B90CB2" w:rsidRPr="00B90CB2" w:rsidRDefault="00B90CB2" w:rsidP="00B90CB2">
            <w:pPr>
              <w:jc w:val="center"/>
            </w:pPr>
            <w:r w:rsidRPr="00B90CB2">
              <w:t>3</w:t>
            </w:r>
          </w:p>
        </w:tc>
      </w:tr>
    </w:tbl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lastRenderedPageBreak/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="00B61F42">
        <w:rPr>
          <w:lang w:val="kk-KZ"/>
        </w:rPr>
        <w:t>ұ</w:t>
      </w:r>
      <w:r w:rsidRPr="00A27812">
        <w:rPr>
          <w:lang w:val="kk-KZ"/>
        </w:rPr>
        <w:t>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rPr>
          <w:bCs/>
          <w:lang w:val="en-US"/>
        </w:rPr>
        <w:t>4.Hilgard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rPr>
          <w:lang w:val="en-US"/>
        </w:rPr>
        <w:t xml:space="preserve">5.Interaction: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</w:t>
      </w:r>
      <w:r w:rsidR="00B61F42">
        <w:rPr>
          <w:spacing w:val="-8"/>
          <w:lang w:val="kk-KZ"/>
        </w:rPr>
        <w:t>к</w:t>
      </w:r>
      <w:r w:rsidRPr="00A27812">
        <w:rPr>
          <w:spacing w:val="-8"/>
          <w:lang w:val="kk-KZ"/>
        </w:rPr>
        <w:t xml:space="preserve">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7.Маклаков А.Г. Общая психология: Учебник для вузов. -СПб.,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9.Рубинштейн С.Л. Основы общей </w:t>
      </w:r>
      <w:proofErr w:type="gramStart"/>
      <w:r w:rsidRPr="00A27812">
        <w:t>психологии.-</w:t>
      </w:r>
      <w:proofErr w:type="gramEnd"/>
      <w:r w:rsidRPr="00A27812">
        <w:t xml:space="preserve"> СПб.: 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5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proofErr w:type="gram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r w:rsidRPr="00A27812">
        <w:rPr>
          <w:shd w:val="clear" w:color="auto" w:fill="FFFFFF"/>
        </w:rPr>
        <w:t>МГУ</w:t>
      </w:r>
      <w:r w:rsidRPr="00A27812">
        <w:rPr>
          <w:rFonts w:eastAsia="Calibri"/>
          <w:spacing w:val="-10"/>
        </w:rPr>
        <w:t>https://www.youtube.com/</w:t>
      </w:r>
      <w:proofErr w:type="gramStart"/>
      <w:r w:rsidRPr="00A27812">
        <w:rPr>
          <w:rFonts w:eastAsia="Calibri"/>
          <w:spacing w:val="-10"/>
        </w:rPr>
        <w:t>playlist?list</w:t>
      </w:r>
      <w:proofErr w:type="gramEnd"/>
      <w:r w:rsidRPr="00A27812">
        <w:rPr>
          <w:rFonts w:eastAsia="Calibri"/>
          <w:spacing w:val="-10"/>
        </w:rPr>
        <w:t xml:space="preserve">=PLt3fgqeygGTVk5khY228EBHujarUgyLfv </w:t>
      </w:r>
    </w:p>
    <w:p w:rsidR="0096111D" w:rsidRPr="00A27812" w:rsidRDefault="00B90CB2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6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4C5E40"/>
    <w:rsid w:val="005157DF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61F42"/>
    <w:rsid w:val="00B90CB2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DD80"/>
  <w15:docId w15:val="{73018C4F-32E4-4F78-89B4-2F2BA5B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.opredelim.com" TargetMode="External"/><Relationship Id="rId5" Type="http://schemas.openxmlformats.org/officeDocument/2006/relationships/hyperlink" Target="http://www.kniga.ru/issuer/5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2021-03-19T07:29:00Z</dcterms:created>
  <dcterms:modified xsi:type="dcterms:W3CDTF">2021-04-12T05:59:00Z</dcterms:modified>
</cp:coreProperties>
</file>